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3639" w:rsidRDefault="00D83639" w:rsidP="002870BB">
      <w:pPr>
        <w:spacing w:line="48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CASOS CONFIRMADOS DE COINFECÇÃO TUBERCULOSE E HIV NO ESTADO DO MARANHÃO DE 2014 A 2018</w:t>
      </w:r>
    </w:p>
    <w:p w:rsidR="00D83639" w:rsidRPr="00E86DD3" w:rsidRDefault="00D83639" w:rsidP="002870BB">
      <w:pPr>
        <w:spacing w:line="480" w:lineRule="auto"/>
        <w:ind w:left="0" w:firstLine="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E86DD3">
        <w:rPr>
          <w:rFonts w:ascii="Arial" w:hAnsi="Arial" w:cs="Arial"/>
          <w:bCs/>
          <w:sz w:val="24"/>
          <w:szCs w:val="24"/>
          <w:lang w:val="en-US"/>
        </w:rPr>
        <w:t>CONFIRMED CASES OF TUBERCULOSIS AND HIV COINFECTION IN THE STATE OF MARANHÃO 2014 – 2018</w:t>
      </w:r>
    </w:p>
    <w:p w:rsidR="004320D4" w:rsidRPr="000E39C7" w:rsidRDefault="004320D4" w:rsidP="004320D4">
      <w:pPr>
        <w:spacing w:after="0" w:line="480" w:lineRule="auto"/>
        <w:ind w:left="0" w:firstLine="0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:rsidR="004320D4" w:rsidRPr="004320D4" w:rsidRDefault="00D83639" w:rsidP="004320D4">
      <w:pPr>
        <w:spacing w:after="0" w:line="480" w:lineRule="auto"/>
        <w:ind w:left="0" w:firstLine="0"/>
        <w:jc w:val="right"/>
        <w:rPr>
          <w:rFonts w:ascii="Arial" w:hAnsi="Arial" w:cs="Arial"/>
          <w:bCs/>
          <w:sz w:val="24"/>
          <w:szCs w:val="24"/>
        </w:rPr>
      </w:pPr>
      <w:r w:rsidRPr="004320D4">
        <w:rPr>
          <w:rFonts w:ascii="Arial" w:hAnsi="Arial" w:cs="Arial"/>
          <w:bCs/>
          <w:sz w:val="24"/>
          <w:szCs w:val="24"/>
        </w:rPr>
        <w:t>Thalita Isabella Brito de Queiroga</w:t>
      </w:r>
      <w:r w:rsidR="004320D4">
        <w:rPr>
          <w:rStyle w:val="Refdenotaderodap"/>
          <w:rFonts w:ascii="Arial" w:hAnsi="Arial" w:cs="Arial"/>
          <w:bCs/>
          <w:sz w:val="24"/>
          <w:szCs w:val="24"/>
        </w:rPr>
        <w:footnoteReference w:id="1"/>
      </w:r>
    </w:p>
    <w:p w:rsidR="004320D4" w:rsidRPr="004320D4" w:rsidRDefault="004320D4" w:rsidP="004320D4">
      <w:pPr>
        <w:spacing w:after="0" w:line="480" w:lineRule="auto"/>
        <w:ind w:left="0" w:firstLine="0"/>
        <w:jc w:val="right"/>
        <w:rPr>
          <w:rFonts w:ascii="Arial" w:eastAsia="Arial" w:hAnsi="Arial" w:cs="Arial"/>
          <w:bCs/>
          <w:sz w:val="24"/>
          <w:szCs w:val="24"/>
        </w:rPr>
      </w:pPr>
      <w:r w:rsidRPr="004320D4">
        <w:rPr>
          <w:rFonts w:ascii="Arial" w:eastAsia="Arial" w:hAnsi="Arial" w:cs="Arial"/>
          <w:bCs/>
          <w:sz w:val="24"/>
          <w:szCs w:val="24"/>
        </w:rPr>
        <w:t>Rejane Christine de Sousa Queiroz</w:t>
      </w:r>
      <w:r>
        <w:rPr>
          <w:rStyle w:val="Refdenotaderodap"/>
          <w:rFonts w:ascii="Arial" w:eastAsia="Arial" w:hAnsi="Arial" w:cs="Arial"/>
          <w:bCs/>
          <w:sz w:val="24"/>
          <w:szCs w:val="24"/>
        </w:rPr>
        <w:footnoteReference w:id="2"/>
      </w:r>
    </w:p>
    <w:p w:rsidR="004320D4" w:rsidRPr="004320D4" w:rsidRDefault="004320D4" w:rsidP="004320D4">
      <w:pPr>
        <w:spacing w:after="0" w:line="480" w:lineRule="auto"/>
        <w:ind w:left="0" w:firstLine="0"/>
        <w:jc w:val="right"/>
        <w:rPr>
          <w:rFonts w:ascii="Arial" w:eastAsia="Arial" w:hAnsi="Arial" w:cs="Arial"/>
          <w:bCs/>
          <w:sz w:val="24"/>
          <w:szCs w:val="24"/>
        </w:rPr>
      </w:pPr>
      <w:r w:rsidRPr="004320D4">
        <w:rPr>
          <w:rFonts w:ascii="Arial" w:eastAsia="Arial" w:hAnsi="Arial" w:cs="Arial"/>
          <w:bCs/>
          <w:sz w:val="24"/>
          <w:szCs w:val="24"/>
        </w:rPr>
        <w:t xml:space="preserve">Aline </w:t>
      </w:r>
      <w:proofErr w:type="spellStart"/>
      <w:r w:rsidRPr="004320D4">
        <w:rPr>
          <w:rFonts w:ascii="Arial" w:eastAsia="Arial" w:hAnsi="Arial" w:cs="Arial"/>
          <w:bCs/>
          <w:sz w:val="24"/>
          <w:szCs w:val="24"/>
        </w:rPr>
        <w:t>Sampieri</w:t>
      </w:r>
      <w:proofErr w:type="spellEnd"/>
      <w:r w:rsidRPr="004320D4">
        <w:rPr>
          <w:rFonts w:ascii="Arial" w:eastAsia="Arial" w:hAnsi="Arial" w:cs="Arial"/>
          <w:bCs/>
          <w:sz w:val="24"/>
          <w:szCs w:val="24"/>
        </w:rPr>
        <w:t xml:space="preserve"> Tonello</w:t>
      </w:r>
      <w:r w:rsidR="004F6DF6">
        <w:rPr>
          <w:rStyle w:val="Refdenotaderodap"/>
          <w:rFonts w:ascii="Arial" w:eastAsia="Arial" w:hAnsi="Arial" w:cs="Arial"/>
          <w:bCs/>
          <w:sz w:val="24"/>
          <w:szCs w:val="24"/>
        </w:rPr>
        <w:footnoteReference w:id="3"/>
      </w:r>
    </w:p>
    <w:p w:rsidR="004320D4" w:rsidRPr="004320D4" w:rsidRDefault="004320D4" w:rsidP="004320D4">
      <w:pPr>
        <w:spacing w:after="0" w:line="480" w:lineRule="auto"/>
        <w:ind w:left="0" w:firstLine="0"/>
        <w:jc w:val="right"/>
        <w:rPr>
          <w:rFonts w:ascii="Arial" w:hAnsi="Arial" w:cs="Arial"/>
          <w:bCs/>
          <w:sz w:val="24"/>
          <w:szCs w:val="24"/>
        </w:rPr>
      </w:pPr>
      <w:r w:rsidRPr="004320D4">
        <w:rPr>
          <w:rFonts w:ascii="Arial" w:eastAsia="Arial" w:hAnsi="Arial" w:cs="Arial"/>
          <w:bCs/>
          <w:sz w:val="24"/>
          <w:szCs w:val="24"/>
        </w:rPr>
        <w:t>Maria dos Remédios Freitas Carvalho Branco</w:t>
      </w:r>
      <w:r w:rsidR="005949B4">
        <w:rPr>
          <w:rStyle w:val="Refdenotaderodap"/>
          <w:rFonts w:ascii="Arial" w:eastAsia="Arial" w:hAnsi="Arial" w:cs="Arial"/>
          <w:bCs/>
          <w:sz w:val="24"/>
          <w:szCs w:val="24"/>
        </w:rPr>
        <w:footnoteReference w:id="4"/>
      </w:r>
    </w:p>
    <w:p w:rsidR="004320D4" w:rsidRDefault="004320D4" w:rsidP="00D83639">
      <w:pPr>
        <w:spacing w:after="0" w:line="48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</w:p>
    <w:p w:rsidR="004320D4" w:rsidRDefault="004320D4" w:rsidP="00D83639">
      <w:pPr>
        <w:spacing w:after="0" w:line="48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</w:p>
    <w:p w:rsidR="004320D4" w:rsidRDefault="004320D4" w:rsidP="00D83639">
      <w:pPr>
        <w:spacing w:after="0" w:line="48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</w:p>
    <w:p w:rsidR="004320D4" w:rsidRDefault="004320D4" w:rsidP="00D83639">
      <w:pPr>
        <w:spacing w:after="0" w:line="48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</w:p>
    <w:p w:rsidR="004320D4" w:rsidRDefault="004320D4" w:rsidP="00D83639">
      <w:pPr>
        <w:spacing w:after="0" w:line="48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</w:p>
    <w:p w:rsidR="00FA1058" w:rsidRDefault="00FA1058"/>
    <w:sectPr w:rsidR="00FA1058" w:rsidSect="005B307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E1CAA" w:rsidRDefault="006E1CAA" w:rsidP="004320D4">
      <w:pPr>
        <w:spacing w:after="0" w:line="240" w:lineRule="auto"/>
      </w:pPr>
      <w:r>
        <w:separator/>
      </w:r>
    </w:p>
  </w:endnote>
  <w:endnote w:type="continuationSeparator" w:id="0">
    <w:p w:rsidR="006E1CAA" w:rsidRDefault="006E1CAA" w:rsidP="00432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E1CAA" w:rsidRDefault="006E1CAA" w:rsidP="004320D4">
      <w:pPr>
        <w:spacing w:after="0" w:line="240" w:lineRule="auto"/>
      </w:pPr>
      <w:r>
        <w:separator/>
      </w:r>
    </w:p>
  </w:footnote>
  <w:footnote w:type="continuationSeparator" w:id="0">
    <w:p w:rsidR="006E1CAA" w:rsidRDefault="006E1CAA" w:rsidP="004320D4">
      <w:pPr>
        <w:spacing w:after="0" w:line="240" w:lineRule="auto"/>
      </w:pPr>
      <w:r>
        <w:continuationSeparator/>
      </w:r>
    </w:p>
  </w:footnote>
  <w:footnote w:id="1">
    <w:p w:rsidR="004320D4" w:rsidRDefault="004320D4" w:rsidP="005949B4">
      <w:pPr>
        <w:pStyle w:val="Textodenotaderodap"/>
        <w:spacing w:line="360" w:lineRule="auto"/>
      </w:pPr>
      <w:r>
        <w:rPr>
          <w:rStyle w:val="Refdenotaderodap"/>
        </w:rPr>
        <w:footnoteRef/>
      </w:r>
      <w:r>
        <w:t xml:space="preserve"> Graduada em Medicina. Curso de Medicina. Universidade Federal do Maranhão.</w:t>
      </w:r>
    </w:p>
  </w:footnote>
  <w:footnote w:id="2">
    <w:p w:rsidR="004320D4" w:rsidRPr="004F6DF6" w:rsidRDefault="004320D4" w:rsidP="005949B4">
      <w:pPr>
        <w:spacing w:after="0" w:line="360" w:lineRule="auto"/>
        <w:ind w:left="142" w:hanging="142"/>
        <w:rPr>
          <w:rFonts w:ascii="Arial" w:eastAsia="Arial" w:hAnsi="Arial" w:cs="Arial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4320D4">
        <w:rPr>
          <w:rFonts w:eastAsia="Arial" w:cstheme="minorHAnsi"/>
          <w:sz w:val="20"/>
          <w:szCs w:val="20"/>
        </w:rPr>
        <w:t>Departamento de Saúde Pública. Programa de Pós-Graduação em Saúde Coletiva. Universidade Federal do Maranhão</w:t>
      </w:r>
      <w:r w:rsidRPr="004320D4">
        <w:rPr>
          <w:rFonts w:ascii="Arial" w:eastAsia="Arial" w:hAnsi="Arial" w:cs="Arial"/>
          <w:sz w:val="20"/>
          <w:szCs w:val="20"/>
        </w:rPr>
        <w:t>.</w:t>
      </w:r>
    </w:p>
  </w:footnote>
  <w:footnote w:id="3">
    <w:p w:rsidR="004F6DF6" w:rsidRPr="005949B4" w:rsidRDefault="004F6DF6" w:rsidP="005949B4">
      <w:pPr>
        <w:spacing w:after="0" w:line="360" w:lineRule="auto"/>
        <w:ind w:left="142" w:hanging="142"/>
        <w:rPr>
          <w:rFonts w:ascii="Arial" w:eastAsia="Arial" w:hAnsi="Arial" w:cs="Arial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4320D4">
        <w:rPr>
          <w:rFonts w:eastAsia="Arial" w:cstheme="minorHAnsi"/>
          <w:sz w:val="20"/>
          <w:szCs w:val="20"/>
        </w:rPr>
        <w:t xml:space="preserve">Departamento de Saúde Pública. </w:t>
      </w:r>
      <w:r w:rsidR="0087472C">
        <w:rPr>
          <w:rFonts w:eastAsia="Arial" w:cstheme="minorHAnsi"/>
          <w:sz w:val="20"/>
          <w:szCs w:val="20"/>
        </w:rPr>
        <w:t xml:space="preserve">Programa de Mestrado em Saúde da Família – </w:t>
      </w:r>
      <w:proofErr w:type="spellStart"/>
      <w:r w:rsidR="0087472C">
        <w:rPr>
          <w:rFonts w:eastAsia="Arial" w:cstheme="minorHAnsi"/>
          <w:sz w:val="20"/>
          <w:szCs w:val="20"/>
        </w:rPr>
        <w:t>Renasf</w:t>
      </w:r>
      <w:proofErr w:type="spellEnd"/>
      <w:r w:rsidR="0087472C">
        <w:rPr>
          <w:rFonts w:eastAsia="Arial" w:cstheme="minorHAnsi"/>
          <w:sz w:val="20"/>
          <w:szCs w:val="20"/>
        </w:rPr>
        <w:t xml:space="preserve">. </w:t>
      </w:r>
      <w:r w:rsidRPr="004320D4">
        <w:rPr>
          <w:rFonts w:eastAsia="Arial" w:cstheme="minorHAnsi"/>
          <w:sz w:val="20"/>
          <w:szCs w:val="20"/>
        </w:rPr>
        <w:t>Universidade Federal do Maranhão</w:t>
      </w:r>
      <w:r w:rsidRPr="004320D4">
        <w:rPr>
          <w:rFonts w:ascii="Arial" w:eastAsia="Arial" w:hAnsi="Arial" w:cs="Arial"/>
          <w:sz w:val="20"/>
          <w:szCs w:val="20"/>
        </w:rPr>
        <w:t>.</w:t>
      </w:r>
    </w:p>
  </w:footnote>
  <w:footnote w:id="4">
    <w:p w:rsidR="00176440" w:rsidRDefault="005949B4" w:rsidP="00176440">
      <w:pPr>
        <w:pStyle w:val="Textodenotaderodap"/>
        <w:spacing w:line="360" w:lineRule="auto"/>
        <w:ind w:left="142" w:hanging="142"/>
        <w:rPr>
          <w:rFonts w:ascii="Arial" w:eastAsia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4320D4">
        <w:rPr>
          <w:rFonts w:eastAsia="Arial" w:cstheme="minorHAnsi"/>
        </w:rPr>
        <w:t xml:space="preserve">Departamento de </w:t>
      </w:r>
      <w:r>
        <w:rPr>
          <w:rFonts w:eastAsia="Arial" w:cstheme="minorHAnsi"/>
        </w:rPr>
        <w:t>Patologia</w:t>
      </w:r>
      <w:r w:rsidRPr="004320D4">
        <w:rPr>
          <w:rFonts w:eastAsia="Arial" w:cstheme="minorHAnsi"/>
        </w:rPr>
        <w:t>. Programa de Pós-Graduação em Saúde Coletiva. Universidade Federal do Maranhão</w:t>
      </w:r>
      <w:r w:rsidRPr="004320D4">
        <w:rPr>
          <w:rFonts w:ascii="Arial" w:eastAsia="Arial" w:hAnsi="Arial" w:cs="Arial"/>
        </w:rPr>
        <w:t>.</w:t>
      </w:r>
    </w:p>
    <w:p w:rsidR="00176440" w:rsidRPr="00176440" w:rsidRDefault="00176440" w:rsidP="00176440">
      <w:pPr>
        <w:pStyle w:val="Textodenotaderodap"/>
        <w:spacing w:line="360" w:lineRule="auto"/>
        <w:ind w:left="142" w:firstLine="0"/>
        <w:rPr>
          <w:rFonts w:eastAsia="Arial" w:cstheme="minorHAnsi"/>
        </w:rPr>
      </w:pPr>
      <w:r>
        <w:rPr>
          <w:rFonts w:eastAsia="Arial" w:cstheme="minorHAnsi"/>
        </w:rPr>
        <w:t xml:space="preserve">Autor responsável: Aline </w:t>
      </w:r>
      <w:proofErr w:type="spellStart"/>
      <w:r>
        <w:rPr>
          <w:rFonts w:eastAsia="Arial" w:cstheme="minorHAnsi"/>
        </w:rPr>
        <w:t>Sampieri</w:t>
      </w:r>
      <w:proofErr w:type="spellEnd"/>
      <w:r>
        <w:rPr>
          <w:rFonts w:eastAsia="Arial" w:cstheme="minorHAnsi"/>
        </w:rPr>
        <w:t xml:space="preserve"> Tonello. R. Netuno, n.20. </w:t>
      </w:r>
      <w:proofErr w:type="spellStart"/>
      <w:r>
        <w:rPr>
          <w:rFonts w:eastAsia="Arial" w:cstheme="minorHAnsi"/>
        </w:rPr>
        <w:t>Edificio</w:t>
      </w:r>
      <w:proofErr w:type="spellEnd"/>
      <w:r>
        <w:rPr>
          <w:rFonts w:eastAsia="Arial" w:cstheme="minorHAnsi"/>
        </w:rPr>
        <w:t xml:space="preserve"> Madri, apto 203. Renascença II. CEP: 65075-665. São Luís/MA. E-mail: </w:t>
      </w:r>
      <w:hyperlink r:id="rId1" w:history="1">
        <w:r w:rsidRPr="004C2FEC">
          <w:rPr>
            <w:rStyle w:val="Hyperlink"/>
            <w:rFonts w:eastAsia="Arial" w:cstheme="minorHAnsi"/>
          </w:rPr>
          <w:t>alinestonello@gmail.com</w:t>
        </w:r>
      </w:hyperlink>
      <w:r>
        <w:rPr>
          <w:rFonts w:eastAsia="Arial" w:cstheme="minorHAnsi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39"/>
    <w:rsid w:val="000E39C7"/>
    <w:rsid w:val="00176440"/>
    <w:rsid w:val="002870BB"/>
    <w:rsid w:val="004320D4"/>
    <w:rsid w:val="00476E19"/>
    <w:rsid w:val="004F6DF6"/>
    <w:rsid w:val="005949B4"/>
    <w:rsid w:val="005B307C"/>
    <w:rsid w:val="006E1CAA"/>
    <w:rsid w:val="007F276B"/>
    <w:rsid w:val="0087472C"/>
    <w:rsid w:val="00D83639"/>
    <w:rsid w:val="00FA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0E6614"/>
  <w14:defaultImageDpi w14:val="32767"/>
  <w15:chartTrackingRefBased/>
  <w15:docId w15:val="{3F077C57-D008-6543-95F2-6A2C0FF1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83639"/>
    <w:pPr>
      <w:spacing w:after="200" w:line="240" w:lineRule="atLeast"/>
      <w:ind w:left="357" w:hanging="357"/>
    </w:pPr>
    <w:rPr>
      <w:rFonts w:eastAsia="Times New Roman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83639"/>
    <w:rPr>
      <w:rFonts w:cs="Times New Roman"/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320D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320D4"/>
    <w:rPr>
      <w:rFonts w:eastAsia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320D4"/>
    <w:rPr>
      <w:vertAlign w:val="superscript"/>
    </w:rPr>
  </w:style>
  <w:style w:type="character" w:styleId="MenoPendente">
    <w:name w:val="Unresolved Mention"/>
    <w:basedOn w:val="Fontepargpadro"/>
    <w:uiPriority w:val="99"/>
    <w:rsid w:val="00176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09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linestonello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0C02A4-7F5A-BF42-A137-F6DB726F0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Tonello</dc:creator>
  <cp:keywords/>
  <dc:description/>
  <cp:lastModifiedBy>Aline Tonello</cp:lastModifiedBy>
  <cp:revision>7</cp:revision>
  <dcterms:created xsi:type="dcterms:W3CDTF">2020-03-31T17:47:00Z</dcterms:created>
  <dcterms:modified xsi:type="dcterms:W3CDTF">2020-05-26T17:27:00Z</dcterms:modified>
</cp:coreProperties>
</file>