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10" w:rsidRDefault="00375210" w:rsidP="00375210">
      <w:pPr>
        <w:pStyle w:val="Default"/>
      </w:pPr>
    </w:p>
    <w:p w:rsidR="001C00FD" w:rsidRPr="001C00FD" w:rsidRDefault="00375210" w:rsidP="001C00FD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1C00FD">
        <w:rPr>
          <w:rFonts w:ascii="Arial" w:hAnsi="Arial" w:cs="Arial"/>
          <w:sz w:val="24"/>
          <w:szCs w:val="24"/>
        </w:rPr>
        <w:t>Transferênci</w:t>
      </w:r>
      <w:r w:rsidR="001C00FD" w:rsidRPr="001C00FD">
        <w:rPr>
          <w:rFonts w:ascii="Arial" w:hAnsi="Arial" w:cs="Arial"/>
          <w:bCs w:val="0"/>
          <w:sz w:val="24"/>
          <w:szCs w:val="24"/>
        </w:rPr>
        <w:t>a de Direitos Autorais:</w:t>
      </w:r>
      <w:r w:rsidR="001C00FD" w:rsidRPr="001C00F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C00FD" w:rsidRPr="001C00FD">
        <w:rPr>
          <w:rFonts w:ascii="Arial" w:hAnsi="Arial" w:cs="Arial"/>
          <w:b w:val="0"/>
          <w:bCs w:val="0"/>
          <w:color w:val="111111"/>
          <w:sz w:val="24"/>
          <w:szCs w:val="24"/>
        </w:rPr>
        <w:t>Revista de Pesquisa em Saúde</w:t>
      </w:r>
    </w:p>
    <w:p w:rsidR="00375210" w:rsidRPr="001C00FD" w:rsidRDefault="00375210" w:rsidP="001C00FD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1C00FD" w:rsidRPr="001C00FD" w:rsidRDefault="00375210" w:rsidP="001C00FD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00FD">
        <w:rPr>
          <w:rFonts w:ascii="Arial" w:hAnsi="Arial" w:cs="Arial"/>
          <w:b/>
          <w:sz w:val="24"/>
          <w:szCs w:val="24"/>
        </w:rPr>
        <w:t>Título do artigo</w:t>
      </w:r>
      <w:r w:rsidR="001C00FD" w:rsidRPr="001C00FD">
        <w:rPr>
          <w:rFonts w:ascii="Arial" w:hAnsi="Arial" w:cs="Arial"/>
          <w:b/>
          <w:sz w:val="24"/>
          <w:szCs w:val="24"/>
        </w:rPr>
        <w:t>:</w:t>
      </w:r>
      <w:r w:rsidR="001C00FD" w:rsidRPr="001C00FD">
        <w:rPr>
          <w:rFonts w:ascii="Arial" w:hAnsi="Arial" w:cs="Arial"/>
          <w:sz w:val="24"/>
          <w:szCs w:val="24"/>
        </w:rPr>
        <w:t xml:space="preserve"> </w:t>
      </w:r>
      <w:r w:rsidR="001C00FD" w:rsidRPr="001C00FD">
        <w:rPr>
          <w:rFonts w:ascii="Arial" w:hAnsi="Arial" w:cs="Arial"/>
          <w:color w:val="000000"/>
          <w:sz w:val="24"/>
          <w:szCs w:val="24"/>
        </w:rPr>
        <w:t>Gravidade das doenças respiratórias de crianças e adolescentes através do VEF</w:t>
      </w:r>
      <w:r w:rsidR="001C00FD" w:rsidRPr="001C00FD">
        <w:rPr>
          <w:rFonts w:ascii="Arial" w:hAnsi="Arial" w:cs="Arial"/>
          <w:color w:val="000000"/>
          <w:sz w:val="24"/>
          <w:szCs w:val="24"/>
          <w:vertAlign w:val="subscript"/>
        </w:rPr>
        <w:t>1</w:t>
      </w:r>
      <w:r w:rsidR="001C00FD" w:rsidRPr="001C00FD">
        <w:rPr>
          <w:rFonts w:ascii="Arial" w:hAnsi="Arial" w:cs="Arial"/>
          <w:color w:val="000000"/>
          <w:sz w:val="24"/>
          <w:szCs w:val="24"/>
        </w:rPr>
        <w:t xml:space="preserve">: percentual predito versus z-escore </w:t>
      </w:r>
    </w:p>
    <w:p w:rsidR="001C00FD" w:rsidRPr="001C00FD" w:rsidRDefault="00375210" w:rsidP="001C00F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C00FD">
        <w:rPr>
          <w:rFonts w:ascii="Arial" w:hAnsi="Arial" w:cs="Arial"/>
          <w:b/>
          <w:sz w:val="24"/>
          <w:szCs w:val="24"/>
        </w:rPr>
        <w:t>Autor (es):</w:t>
      </w:r>
      <w:r w:rsidRPr="001C00FD">
        <w:rPr>
          <w:rFonts w:ascii="Arial" w:hAnsi="Arial" w:cs="Arial"/>
          <w:sz w:val="24"/>
          <w:szCs w:val="24"/>
        </w:rPr>
        <w:t xml:space="preserve"> </w:t>
      </w:r>
      <w:r w:rsidR="001C00FD" w:rsidRPr="001C00FD">
        <w:rPr>
          <w:rFonts w:ascii="Arial" w:hAnsi="Arial" w:cs="Arial"/>
          <w:sz w:val="24"/>
          <w:szCs w:val="24"/>
        </w:rPr>
        <w:t>Sandra Lisboa, Luanda Dias da Silva Salviano</w:t>
      </w:r>
      <w:r w:rsidR="001C00FD" w:rsidRPr="001C00FD">
        <w:rPr>
          <w:rFonts w:ascii="Arial" w:hAnsi="Arial" w:cs="Arial"/>
          <w:sz w:val="24"/>
          <w:szCs w:val="24"/>
        </w:rPr>
        <w:t>,</w:t>
      </w:r>
      <w:r w:rsidR="001C00FD" w:rsidRPr="001C00FD">
        <w:rPr>
          <w:rFonts w:ascii="Arial" w:hAnsi="Arial" w:cs="Arial"/>
          <w:sz w:val="24"/>
          <w:szCs w:val="24"/>
        </w:rPr>
        <w:t xml:space="preserve"> Mariana Stoll Leão, Ana Carolina Carioca da Costa</w:t>
      </w:r>
      <w:r w:rsidR="001C00FD" w:rsidRPr="001C00F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C00FD" w:rsidRPr="001C00FD">
        <w:rPr>
          <w:rFonts w:ascii="Arial" w:hAnsi="Arial" w:cs="Arial"/>
          <w:sz w:val="24"/>
          <w:szCs w:val="24"/>
        </w:rPr>
        <w:t xml:space="preserve"> Alessandra Lisboa Malafaia, Shandra Lisboa Monteiro, Tânia Wrobel Folescu</w:t>
      </w:r>
    </w:p>
    <w:p w:rsidR="00375210" w:rsidRPr="001C00FD" w:rsidRDefault="00375210" w:rsidP="00375210">
      <w:pPr>
        <w:pStyle w:val="Default"/>
        <w:spacing w:line="480" w:lineRule="auto"/>
        <w:jc w:val="both"/>
        <w:rPr>
          <w:rFonts w:ascii="Arial" w:hAnsi="Arial" w:cs="Arial"/>
          <w:b/>
        </w:rPr>
      </w:pPr>
      <w:r w:rsidRPr="001C00FD">
        <w:rPr>
          <w:rFonts w:ascii="Arial" w:hAnsi="Arial" w:cs="Arial"/>
          <w:b/>
        </w:rPr>
        <w:t xml:space="preserve">Para: </w:t>
      </w:r>
      <w:r w:rsidR="001C00FD" w:rsidRPr="001C00FD">
        <w:rPr>
          <w:rFonts w:ascii="Arial" w:hAnsi="Arial" w:cs="Arial"/>
          <w:b/>
          <w:color w:val="111111"/>
        </w:rPr>
        <w:t>Revista de Pesquisa em Saúde</w:t>
      </w:r>
    </w:p>
    <w:p w:rsidR="00375210" w:rsidRPr="001C00FD" w:rsidRDefault="00375210" w:rsidP="00375210">
      <w:pPr>
        <w:pStyle w:val="Default"/>
        <w:spacing w:line="480" w:lineRule="auto"/>
        <w:jc w:val="both"/>
        <w:rPr>
          <w:rFonts w:ascii="Arial" w:hAnsi="Arial" w:cs="Arial"/>
        </w:rPr>
      </w:pPr>
      <w:r w:rsidRPr="001C00FD">
        <w:rPr>
          <w:rFonts w:ascii="Arial" w:hAnsi="Arial" w:cs="Arial"/>
        </w:rPr>
        <w:t xml:space="preserve">1. Em consideração ao fato da </w:t>
      </w:r>
      <w:r w:rsidR="001C00FD" w:rsidRPr="001C00FD">
        <w:rPr>
          <w:rFonts w:ascii="Arial" w:hAnsi="Arial" w:cs="Arial"/>
          <w:color w:val="111111"/>
        </w:rPr>
        <w:t>Revista de Pesquisa em Saúde</w:t>
      </w:r>
      <w:r w:rsidRPr="001C00FD">
        <w:rPr>
          <w:rFonts w:ascii="Arial" w:hAnsi="Arial" w:cs="Arial"/>
        </w:rPr>
        <w:t xml:space="preserve"> concordar em publicar o artigo acima nomeado, os autores transmitem à </w:t>
      </w:r>
      <w:r w:rsidR="001C00FD" w:rsidRPr="001C00FD">
        <w:rPr>
          <w:rFonts w:ascii="Arial" w:hAnsi="Arial" w:cs="Arial"/>
        </w:rPr>
        <w:t>mesma</w:t>
      </w:r>
      <w:r w:rsidRPr="001C00FD">
        <w:rPr>
          <w:rFonts w:ascii="Arial" w:hAnsi="Arial" w:cs="Arial"/>
        </w:rPr>
        <w:t xml:space="preserve">, a título gratuito, e em caráter definitivo, os direitos autorais do artigo acima nomeado, com licença exclusiva para publicar, reproduzir e distribuir o artigo em todas as formas e formatos disponíveis ou a serem desenvolvidos, incluindo o meio impresso, digital e eletrônico; excetuando apenas as condições descritas no item. </w:t>
      </w:r>
    </w:p>
    <w:p w:rsidR="00375210" w:rsidRPr="001C00FD" w:rsidRDefault="00375210" w:rsidP="00375210">
      <w:pPr>
        <w:pStyle w:val="Default"/>
        <w:spacing w:line="480" w:lineRule="auto"/>
        <w:jc w:val="both"/>
        <w:rPr>
          <w:rFonts w:ascii="Arial" w:hAnsi="Arial" w:cs="Arial"/>
        </w:rPr>
      </w:pPr>
      <w:r w:rsidRPr="001C00FD">
        <w:rPr>
          <w:rFonts w:ascii="Arial" w:hAnsi="Arial" w:cs="Arial"/>
        </w:rPr>
        <w:t xml:space="preserve">2. Os autores podem reproduzir o artigo ou extratos dele, desde que declarem e referenciem a sua publicação na </w:t>
      </w:r>
      <w:r w:rsidR="001C00FD" w:rsidRPr="001C00FD">
        <w:rPr>
          <w:rFonts w:ascii="Arial" w:hAnsi="Arial" w:cs="Arial"/>
          <w:color w:val="111111"/>
        </w:rPr>
        <w:t>Revista de Pesquisa em Saúde</w:t>
      </w:r>
      <w:r w:rsidRPr="001C00FD">
        <w:rPr>
          <w:rFonts w:ascii="Arial" w:hAnsi="Arial" w:cs="Arial"/>
        </w:rPr>
        <w:t xml:space="preserve">. Os autores mantêm os seguintes direitos: </w:t>
      </w:r>
    </w:p>
    <w:p w:rsidR="00375210" w:rsidRPr="001C00FD" w:rsidRDefault="00375210" w:rsidP="00375210">
      <w:pPr>
        <w:pStyle w:val="Default"/>
        <w:spacing w:line="480" w:lineRule="auto"/>
        <w:jc w:val="both"/>
        <w:rPr>
          <w:rFonts w:ascii="Arial" w:hAnsi="Arial" w:cs="Arial"/>
        </w:rPr>
      </w:pPr>
      <w:r w:rsidRPr="001C00FD">
        <w:rPr>
          <w:rFonts w:ascii="Arial" w:hAnsi="Arial" w:cs="Arial"/>
        </w:rPr>
        <w:t xml:space="preserve">a) Reproduzir o artigo ou parte dele em livros ou teses de sua autoria. </w:t>
      </w:r>
    </w:p>
    <w:p w:rsidR="00375210" w:rsidRPr="001C00FD" w:rsidRDefault="00375210" w:rsidP="00375210">
      <w:pPr>
        <w:pStyle w:val="Default"/>
        <w:spacing w:line="480" w:lineRule="auto"/>
        <w:jc w:val="both"/>
        <w:rPr>
          <w:rFonts w:ascii="Arial" w:hAnsi="Arial" w:cs="Arial"/>
        </w:rPr>
      </w:pPr>
      <w:r w:rsidRPr="001C00FD">
        <w:rPr>
          <w:rFonts w:ascii="Arial" w:hAnsi="Arial" w:cs="Arial"/>
        </w:rPr>
        <w:t xml:space="preserve">b) Reproduzir o artigo ou parte dele em aulas ou cursos de instituições de ensino. </w:t>
      </w:r>
    </w:p>
    <w:p w:rsidR="00375210" w:rsidRDefault="00375210" w:rsidP="00375210">
      <w:pPr>
        <w:pStyle w:val="Default"/>
        <w:spacing w:line="480" w:lineRule="auto"/>
        <w:jc w:val="both"/>
        <w:rPr>
          <w:rFonts w:ascii="Arial" w:hAnsi="Arial" w:cs="Arial"/>
        </w:rPr>
      </w:pPr>
      <w:r w:rsidRPr="001C00FD">
        <w:rPr>
          <w:rFonts w:ascii="Arial" w:hAnsi="Arial" w:cs="Arial"/>
        </w:rPr>
        <w:t xml:space="preserve">c) Reutilizar figuras ou tabelas criadas para o artigo acima nomeado em outros trabalhos de sua autoria, desde que haja anuência dos co-autores do artigo original. </w:t>
      </w:r>
    </w:p>
    <w:p w:rsidR="001C00FD" w:rsidRDefault="001C00FD" w:rsidP="00375210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1C00FD" w:rsidRPr="001C00FD" w:rsidRDefault="001C00FD" w:rsidP="00375210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375210" w:rsidRPr="001C00FD" w:rsidRDefault="00375210" w:rsidP="00375210">
      <w:pPr>
        <w:pStyle w:val="Default"/>
        <w:spacing w:line="480" w:lineRule="auto"/>
        <w:jc w:val="both"/>
        <w:rPr>
          <w:rFonts w:ascii="Arial" w:hAnsi="Arial" w:cs="Arial"/>
        </w:rPr>
      </w:pPr>
      <w:r w:rsidRPr="001C00FD">
        <w:rPr>
          <w:rFonts w:ascii="Arial" w:hAnsi="Arial" w:cs="Arial"/>
        </w:rPr>
        <w:lastRenderedPageBreak/>
        <w:t xml:space="preserve">3. Os autores garantem que: </w:t>
      </w:r>
    </w:p>
    <w:p w:rsidR="00375210" w:rsidRPr="001C00FD" w:rsidRDefault="00375210" w:rsidP="00375210">
      <w:pPr>
        <w:pStyle w:val="Default"/>
        <w:spacing w:line="480" w:lineRule="auto"/>
        <w:jc w:val="both"/>
        <w:rPr>
          <w:rFonts w:ascii="Arial" w:hAnsi="Arial" w:cs="Arial"/>
        </w:rPr>
      </w:pPr>
      <w:r w:rsidRPr="001C00FD">
        <w:rPr>
          <w:rFonts w:ascii="Arial" w:hAnsi="Arial" w:cs="Arial"/>
        </w:rPr>
        <w:t xml:space="preserve">a) São os únicos autores e proprietários dos direitos autorais. Se o artigo contém material de outros, os autores obtiveram permissão prévia para reproduzi-lo. </w:t>
      </w:r>
    </w:p>
    <w:p w:rsidR="001C00FD" w:rsidRPr="001C00FD" w:rsidRDefault="00375210" w:rsidP="001C00FD">
      <w:pPr>
        <w:pStyle w:val="Default"/>
        <w:spacing w:line="480" w:lineRule="auto"/>
        <w:jc w:val="both"/>
        <w:rPr>
          <w:rFonts w:ascii="Arial" w:hAnsi="Arial" w:cs="Arial"/>
        </w:rPr>
      </w:pPr>
      <w:r w:rsidRPr="001C00FD">
        <w:rPr>
          <w:rFonts w:ascii="Arial" w:hAnsi="Arial" w:cs="Arial"/>
        </w:rPr>
        <w:t xml:space="preserve">b) Tudo o que está descrito no artigo acima nomeado é acurado e verdadeiro. </w:t>
      </w:r>
    </w:p>
    <w:p w:rsidR="00375210" w:rsidRPr="001C00FD" w:rsidRDefault="00375210" w:rsidP="001C00FD">
      <w:pPr>
        <w:pStyle w:val="Default"/>
        <w:spacing w:line="480" w:lineRule="auto"/>
        <w:jc w:val="both"/>
        <w:rPr>
          <w:rFonts w:ascii="Arial" w:hAnsi="Arial" w:cs="Arial"/>
        </w:rPr>
      </w:pPr>
      <w:r w:rsidRPr="001C00FD">
        <w:rPr>
          <w:rFonts w:ascii="Arial" w:hAnsi="Arial" w:cs="Arial"/>
        </w:rPr>
        <w:t xml:space="preserve">c) Nada no artigo infringe qualquer direito de propriedade intelectual ou qualquer outro direito pessoal ou institucional. </w:t>
      </w:r>
    </w:p>
    <w:p w:rsidR="00375210" w:rsidRPr="001C00FD" w:rsidRDefault="00375210" w:rsidP="00375210">
      <w:pPr>
        <w:pStyle w:val="Default"/>
        <w:spacing w:line="480" w:lineRule="auto"/>
        <w:jc w:val="both"/>
        <w:rPr>
          <w:rFonts w:ascii="Arial" w:hAnsi="Arial" w:cs="Arial"/>
        </w:rPr>
      </w:pPr>
      <w:r w:rsidRPr="001C00FD">
        <w:rPr>
          <w:rFonts w:ascii="Arial" w:hAnsi="Arial" w:cs="Arial"/>
        </w:rPr>
        <w:t xml:space="preserve">4. Em caso de infração ao item 3, os autores responderão integralmente por qualquer dano causado a terceiros, em todas as esferas administrativas e jurídicas cabíveis, nos estritos termos da Lei nº 9.610/98, que regulamenta as Cessões de Direitos </w:t>
      </w:r>
    </w:p>
    <w:p w:rsidR="00375210" w:rsidRPr="001C00FD" w:rsidRDefault="00375210" w:rsidP="00375210">
      <w:pPr>
        <w:pStyle w:val="Default"/>
        <w:spacing w:line="480" w:lineRule="auto"/>
        <w:jc w:val="both"/>
        <w:rPr>
          <w:rFonts w:ascii="Arial" w:hAnsi="Arial" w:cs="Arial"/>
        </w:rPr>
      </w:pPr>
      <w:r w:rsidRPr="001C00FD">
        <w:rPr>
          <w:rFonts w:ascii="Arial" w:hAnsi="Arial" w:cs="Arial"/>
        </w:rPr>
        <w:t xml:space="preserve">Autorais. </w:t>
      </w:r>
    </w:p>
    <w:p w:rsidR="00375210" w:rsidRPr="001C00FD" w:rsidRDefault="00375210" w:rsidP="00375210">
      <w:pPr>
        <w:pStyle w:val="Default"/>
        <w:spacing w:line="480" w:lineRule="auto"/>
        <w:jc w:val="both"/>
        <w:rPr>
          <w:rFonts w:ascii="Arial" w:hAnsi="Arial" w:cs="Arial"/>
        </w:rPr>
      </w:pPr>
      <w:r w:rsidRPr="001C00FD">
        <w:rPr>
          <w:rFonts w:ascii="Arial" w:hAnsi="Arial" w:cs="Arial"/>
          <w:i/>
          <w:iCs/>
        </w:rPr>
        <w:t xml:space="preserve">Estando de acordo com todos os itens relatados acima, abaixo assinam todos os autores: </w:t>
      </w:r>
    </w:p>
    <w:tbl>
      <w:tblPr>
        <w:tblpPr w:leftFromText="141" w:rightFromText="141" w:vertAnchor="text" w:tblpYSpec="center"/>
        <w:tblW w:w="86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5824"/>
      </w:tblGrid>
      <w:tr w:rsidR="00375210" w:rsidRPr="001C00FD" w:rsidTr="00375210">
        <w:trPr>
          <w:trHeight w:val="102"/>
        </w:trPr>
        <w:tc>
          <w:tcPr>
            <w:tcW w:w="2789" w:type="dxa"/>
          </w:tcPr>
          <w:p w:rsidR="00375210" w:rsidRPr="001C00FD" w:rsidRDefault="001C00FD" w:rsidP="001C00FD">
            <w:pPr>
              <w:pStyle w:val="Default"/>
              <w:spacing w:line="480" w:lineRule="auto"/>
              <w:jc w:val="both"/>
              <w:rPr>
                <w:rFonts w:ascii="Arial" w:hAnsi="Arial" w:cs="Arial"/>
              </w:rPr>
            </w:pPr>
            <w:r w:rsidRPr="001C00FD">
              <w:rPr>
                <w:rFonts w:ascii="Arial" w:hAnsi="Arial" w:cs="Arial"/>
              </w:rPr>
              <w:t>Data: 01/02/2019</w:t>
            </w:r>
          </w:p>
        </w:tc>
        <w:tc>
          <w:tcPr>
            <w:tcW w:w="5824" w:type="dxa"/>
          </w:tcPr>
          <w:p w:rsidR="00375210" w:rsidRPr="001C00FD" w:rsidRDefault="00375210" w:rsidP="00375210">
            <w:pPr>
              <w:pStyle w:val="Default"/>
              <w:spacing w:line="480" w:lineRule="auto"/>
              <w:jc w:val="both"/>
              <w:rPr>
                <w:rFonts w:ascii="Arial" w:hAnsi="Arial" w:cs="Arial"/>
              </w:rPr>
            </w:pPr>
            <w:r w:rsidRPr="001C00FD">
              <w:rPr>
                <w:rFonts w:ascii="Arial" w:hAnsi="Arial" w:cs="Arial"/>
              </w:rPr>
              <w:t xml:space="preserve">                        </w:t>
            </w:r>
          </w:p>
          <w:p w:rsidR="00375210" w:rsidRPr="001C00FD" w:rsidRDefault="00375210" w:rsidP="00375210">
            <w:pPr>
              <w:pStyle w:val="Default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elacomgrade"/>
        <w:tblW w:w="8541" w:type="dxa"/>
        <w:tblLook w:val="04A0" w:firstRow="1" w:lastRow="0" w:firstColumn="1" w:lastColumn="0" w:noHBand="0" w:noVBand="1"/>
      </w:tblPr>
      <w:tblGrid>
        <w:gridCol w:w="4347"/>
        <w:gridCol w:w="4194"/>
      </w:tblGrid>
      <w:tr w:rsidR="001C00FD" w:rsidRPr="001C00FD" w:rsidTr="00553F79">
        <w:trPr>
          <w:trHeight w:val="458"/>
        </w:trPr>
        <w:tc>
          <w:tcPr>
            <w:tcW w:w="4347" w:type="dxa"/>
          </w:tcPr>
          <w:p w:rsidR="001C00FD" w:rsidRPr="001C00FD" w:rsidRDefault="001C00FD" w:rsidP="00553F79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0FD">
              <w:rPr>
                <w:rFonts w:ascii="Arial" w:hAnsi="Arial" w:cs="Arial"/>
                <w:sz w:val="24"/>
                <w:szCs w:val="24"/>
              </w:rPr>
              <w:t>Nome dos autores</w:t>
            </w:r>
          </w:p>
        </w:tc>
        <w:tc>
          <w:tcPr>
            <w:tcW w:w="4194" w:type="dxa"/>
          </w:tcPr>
          <w:p w:rsidR="001C00FD" w:rsidRPr="001C00FD" w:rsidRDefault="001C00FD" w:rsidP="00553F79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0FD">
              <w:rPr>
                <w:rFonts w:ascii="Arial" w:hAnsi="Arial" w:cs="Arial"/>
                <w:sz w:val="24"/>
                <w:szCs w:val="24"/>
              </w:rPr>
              <w:t>Assinaturas</w:t>
            </w:r>
          </w:p>
        </w:tc>
      </w:tr>
      <w:tr w:rsidR="001C00FD" w:rsidRPr="001C00FD" w:rsidTr="00553F79">
        <w:trPr>
          <w:trHeight w:val="479"/>
        </w:trPr>
        <w:tc>
          <w:tcPr>
            <w:tcW w:w="4347" w:type="dxa"/>
          </w:tcPr>
          <w:p w:rsidR="001C00FD" w:rsidRPr="001C00FD" w:rsidRDefault="001C00FD" w:rsidP="00553F79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 w:rsidRPr="001C00FD">
              <w:rPr>
                <w:rStyle w:val="hps"/>
                <w:rFonts w:ascii="Arial" w:hAnsi="Arial" w:cs="Arial"/>
                <w:lang w:val="pt-PT"/>
              </w:rPr>
              <w:t>Sandra Lisboa</w:t>
            </w:r>
          </w:p>
        </w:tc>
        <w:tc>
          <w:tcPr>
            <w:tcW w:w="4194" w:type="dxa"/>
          </w:tcPr>
          <w:p w:rsidR="001C00FD" w:rsidRPr="001C00FD" w:rsidRDefault="001C00FD" w:rsidP="00553F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00F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021153D" wp14:editId="7038A477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52705</wp:posOffset>
                  </wp:positionV>
                  <wp:extent cx="922655" cy="190500"/>
                  <wp:effectExtent l="38100" t="0" r="29845" b="3810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190500"/>
                          </a:xfrm>
                          <a:prstGeom prst="rect">
                            <a:avLst/>
                          </a:prstGeom>
                          <a:effectLst>
                            <a:glow>
                              <a:schemeClr val="accent1">
                                <a:alpha val="58000"/>
                              </a:schemeClr>
                            </a:glow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00FD" w:rsidRPr="001C00FD" w:rsidTr="00553F79">
        <w:trPr>
          <w:trHeight w:val="557"/>
        </w:trPr>
        <w:tc>
          <w:tcPr>
            <w:tcW w:w="4347" w:type="dxa"/>
          </w:tcPr>
          <w:p w:rsidR="001C00FD" w:rsidRPr="001C00FD" w:rsidRDefault="001C00FD" w:rsidP="00553F79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 w:rsidRPr="001C00FD">
              <w:rPr>
                <w:rStyle w:val="hps"/>
                <w:rFonts w:ascii="Arial" w:hAnsi="Arial" w:cs="Arial"/>
                <w:lang w:val="pt-PT"/>
              </w:rPr>
              <w:t>Luanda Dias da Silva Salviano</w:t>
            </w:r>
          </w:p>
        </w:tc>
        <w:tc>
          <w:tcPr>
            <w:tcW w:w="4194" w:type="dxa"/>
          </w:tcPr>
          <w:p w:rsidR="001C00FD" w:rsidRPr="001C00FD" w:rsidRDefault="001C00FD" w:rsidP="00553F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C00F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80A6B3B" wp14:editId="52C095F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26035</wp:posOffset>
                  </wp:positionV>
                  <wp:extent cx="1254125" cy="247650"/>
                  <wp:effectExtent l="0" t="0" r="317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00FD" w:rsidRPr="001C00FD" w:rsidTr="00553F79">
        <w:trPr>
          <w:trHeight w:val="481"/>
        </w:trPr>
        <w:tc>
          <w:tcPr>
            <w:tcW w:w="4347" w:type="dxa"/>
          </w:tcPr>
          <w:p w:rsidR="001C00FD" w:rsidRPr="001C00FD" w:rsidRDefault="001C00FD" w:rsidP="00553F79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 w:rsidRPr="001C00FD">
              <w:rPr>
                <w:rFonts w:ascii="Arial" w:hAnsi="Arial" w:cs="Arial"/>
              </w:rPr>
              <w:t>Mariana Stoll Leão</w:t>
            </w:r>
          </w:p>
        </w:tc>
        <w:tc>
          <w:tcPr>
            <w:tcW w:w="4194" w:type="dxa"/>
          </w:tcPr>
          <w:p w:rsidR="001C00FD" w:rsidRPr="001C00FD" w:rsidRDefault="001C00FD" w:rsidP="00553F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0F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1461546" wp14:editId="38AAF187">
                  <wp:extent cx="617220" cy="238737"/>
                  <wp:effectExtent l="0" t="0" r="0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21" cy="254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0FD" w:rsidRPr="001C00FD" w:rsidTr="00553F79">
        <w:trPr>
          <w:trHeight w:val="659"/>
        </w:trPr>
        <w:tc>
          <w:tcPr>
            <w:tcW w:w="4347" w:type="dxa"/>
          </w:tcPr>
          <w:p w:rsidR="001C00FD" w:rsidRPr="001C00FD" w:rsidRDefault="001C00FD" w:rsidP="00553F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0FD">
              <w:rPr>
                <w:rFonts w:ascii="Arial" w:hAnsi="Arial" w:cs="Arial"/>
                <w:sz w:val="24"/>
                <w:szCs w:val="24"/>
              </w:rPr>
              <w:t>Ana Carolina C. da Costa</w:t>
            </w:r>
          </w:p>
        </w:tc>
        <w:tc>
          <w:tcPr>
            <w:tcW w:w="4194" w:type="dxa"/>
          </w:tcPr>
          <w:p w:rsidR="001C00FD" w:rsidRPr="001C00FD" w:rsidRDefault="001C00FD" w:rsidP="00553F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0F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11008C61" wp14:editId="5D1631E3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107950</wp:posOffset>
                  </wp:positionV>
                  <wp:extent cx="1900555" cy="209550"/>
                  <wp:effectExtent l="0" t="0" r="4445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9" cstate="print">
                            <a:lum bright="-6000" contras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00FD" w:rsidRPr="001C00FD" w:rsidTr="00553F79">
        <w:trPr>
          <w:trHeight w:val="413"/>
        </w:trPr>
        <w:tc>
          <w:tcPr>
            <w:tcW w:w="4347" w:type="dxa"/>
          </w:tcPr>
          <w:p w:rsidR="001C00FD" w:rsidRPr="001C00FD" w:rsidRDefault="001C00FD" w:rsidP="00553F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0FD">
              <w:rPr>
                <w:rFonts w:ascii="Arial" w:hAnsi="Arial" w:cs="Arial"/>
                <w:sz w:val="24"/>
                <w:szCs w:val="24"/>
              </w:rPr>
              <w:t>Alessandra Lisboa Malafaia</w:t>
            </w:r>
          </w:p>
        </w:tc>
        <w:tc>
          <w:tcPr>
            <w:tcW w:w="4194" w:type="dxa"/>
          </w:tcPr>
          <w:p w:rsidR="001C00FD" w:rsidRPr="001C00FD" w:rsidRDefault="001C00FD" w:rsidP="00553F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0F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4CAB3" wp14:editId="7C610AD1">
                  <wp:extent cx="241885" cy="1730563"/>
                  <wp:effectExtent l="0" t="1588" r="4763" b="4762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1159" cy="194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0FD" w:rsidRPr="001C00FD" w:rsidTr="00553F79">
        <w:trPr>
          <w:trHeight w:val="692"/>
        </w:trPr>
        <w:tc>
          <w:tcPr>
            <w:tcW w:w="4347" w:type="dxa"/>
          </w:tcPr>
          <w:p w:rsidR="001C00FD" w:rsidRPr="001C00FD" w:rsidRDefault="001C00FD" w:rsidP="00553F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0FD" w:rsidRPr="001C00FD" w:rsidRDefault="001C00FD" w:rsidP="00553F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0FD">
              <w:rPr>
                <w:rFonts w:ascii="Arial" w:hAnsi="Arial" w:cs="Arial"/>
                <w:sz w:val="24"/>
                <w:szCs w:val="24"/>
              </w:rPr>
              <w:t>Shandra Lisboa Monteiro</w:t>
            </w:r>
          </w:p>
        </w:tc>
        <w:tc>
          <w:tcPr>
            <w:tcW w:w="4194" w:type="dxa"/>
          </w:tcPr>
          <w:p w:rsidR="001C00FD" w:rsidRPr="001C00FD" w:rsidRDefault="001C00FD" w:rsidP="00553F79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1C00FD" w:rsidRPr="001C00FD" w:rsidRDefault="001C00FD" w:rsidP="00553F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0F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1E8F34E" wp14:editId="50CAC915">
                  <wp:extent cx="394970" cy="220915"/>
                  <wp:effectExtent l="0" t="0" r="5080" b="825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26" cy="2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0FD" w:rsidRPr="001C00FD" w:rsidTr="00553F79">
        <w:trPr>
          <w:trHeight w:val="433"/>
        </w:trPr>
        <w:tc>
          <w:tcPr>
            <w:tcW w:w="4347" w:type="dxa"/>
          </w:tcPr>
          <w:p w:rsidR="001C00FD" w:rsidRPr="001C00FD" w:rsidRDefault="001C00FD" w:rsidP="00553F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0FD">
              <w:rPr>
                <w:rFonts w:ascii="Arial" w:hAnsi="Arial" w:cs="Arial"/>
                <w:sz w:val="24"/>
                <w:szCs w:val="24"/>
              </w:rPr>
              <w:t>Tânia Wrobel Folescu</w:t>
            </w:r>
          </w:p>
        </w:tc>
        <w:tc>
          <w:tcPr>
            <w:tcW w:w="4194" w:type="dxa"/>
          </w:tcPr>
          <w:p w:rsidR="001C00FD" w:rsidRPr="001C00FD" w:rsidRDefault="001C00FD" w:rsidP="00553F7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00FD">
              <w:rPr>
                <w:rFonts w:ascii="Arial" w:hAnsi="Arial" w:cs="Arial"/>
                <w:sz w:val="24"/>
                <w:szCs w:val="24"/>
              </w:rPr>
              <w:object w:dxaOrig="2085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22.5pt" o:ole="">
                  <v:imagedata r:id="rId12" o:title=""/>
                </v:shape>
                <o:OLEObject Type="Embed" ProgID="PBrush" ShapeID="_x0000_i1025" DrawAspect="Content" ObjectID="_1614676691" r:id="rId13"/>
              </w:object>
            </w:r>
          </w:p>
        </w:tc>
      </w:tr>
    </w:tbl>
    <w:p w:rsidR="001C00FD" w:rsidRPr="00375210" w:rsidRDefault="001C00FD" w:rsidP="00375210">
      <w:pPr>
        <w:spacing w:line="480" w:lineRule="auto"/>
        <w:jc w:val="both"/>
        <w:rPr>
          <w:sz w:val="24"/>
          <w:szCs w:val="24"/>
        </w:rPr>
      </w:pPr>
      <w:bookmarkStart w:id="0" w:name="_GoBack"/>
      <w:bookmarkEnd w:id="0"/>
    </w:p>
    <w:sectPr w:rsidR="001C00FD" w:rsidRPr="00375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5E" w:rsidRDefault="00906D5E" w:rsidP="001C00FD">
      <w:pPr>
        <w:spacing w:after="0" w:line="240" w:lineRule="auto"/>
      </w:pPr>
      <w:r>
        <w:separator/>
      </w:r>
    </w:p>
  </w:endnote>
  <w:endnote w:type="continuationSeparator" w:id="0">
    <w:p w:rsidR="00906D5E" w:rsidRDefault="00906D5E" w:rsidP="001C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5E" w:rsidRDefault="00906D5E" w:rsidP="001C00FD">
      <w:pPr>
        <w:spacing w:after="0" w:line="240" w:lineRule="auto"/>
      </w:pPr>
      <w:r>
        <w:separator/>
      </w:r>
    </w:p>
  </w:footnote>
  <w:footnote w:type="continuationSeparator" w:id="0">
    <w:p w:rsidR="00906D5E" w:rsidRDefault="00906D5E" w:rsidP="001C0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10"/>
    <w:rsid w:val="001C00FD"/>
    <w:rsid w:val="00375210"/>
    <w:rsid w:val="008F2335"/>
    <w:rsid w:val="00906D5E"/>
    <w:rsid w:val="00B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E19B6-B9B9-4C1F-B7F6-5C17481F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0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5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C00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jaxcapes">
    <w:name w:val="ajaxcapes"/>
    <w:rsid w:val="001C00F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00F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00F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C00FD"/>
    <w:rPr>
      <w:vertAlign w:val="superscript"/>
    </w:rPr>
  </w:style>
  <w:style w:type="character" w:customStyle="1" w:styleId="hps">
    <w:name w:val="hps"/>
    <w:basedOn w:val="Fontepargpadro"/>
    <w:rsid w:val="001C00FD"/>
  </w:style>
  <w:style w:type="paragraph" w:styleId="NormalWeb">
    <w:name w:val="Normal (Web)"/>
    <w:basedOn w:val="Normal"/>
    <w:unhideWhenUsed/>
    <w:rsid w:val="001C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C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2057</Characters>
  <Application>Microsoft Office Word</Application>
  <DocSecurity>0</DocSecurity>
  <Lines>43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Luanda Dias da Silva</dc:creator>
  <cp:keywords/>
  <dc:description/>
  <cp:lastModifiedBy>Luanda Dias da Silva</cp:lastModifiedBy>
  <cp:revision>2</cp:revision>
  <dcterms:created xsi:type="dcterms:W3CDTF">2019-03-21T15:32:00Z</dcterms:created>
  <dcterms:modified xsi:type="dcterms:W3CDTF">2019-03-21T15:32:00Z</dcterms:modified>
</cp:coreProperties>
</file>